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52AD9" w14:textId="2238C215" w:rsidR="0059585E" w:rsidRDefault="00E447EA">
      <w:pPr>
        <w:pStyle w:val="Ttulo1"/>
        <w:spacing w:before="143" w:line="314" w:lineRule="auto"/>
        <w:ind w:left="1395" w:right="1404"/>
        <w:rPr>
          <w:rFonts w:ascii="Times New Roman" w:hAnsi="Times New Roman" w:cs="Times New Roman"/>
          <w:spacing w:val="-50"/>
          <w:w w:val="110"/>
        </w:rPr>
      </w:pPr>
      <w:r w:rsidRPr="0059585E">
        <w:rPr>
          <w:rFonts w:ascii="Times New Roman" w:hAnsi="Times New Roman" w:cs="Times New Roman"/>
          <w:w w:val="110"/>
        </w:rPr>
        <w:t>ORDEM</w:t>
      </w:r>
      <w:r w:rsidRPr="0059585E">
        <w:rPr>
          <w:rFonts w:ascii="Times New Roman" w:hAnsi="Times New Roman" w:cs="Times New Roman"/>
          <w:spacing w:val="25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DE</w:t>
      </w:r>
      <w:r w:rsidRPr="0059585E">
        <w:rPr>
          <w:rFonts w:ascii="Times New Roman" w:hAnsi="Times New Roman" w:cs="Times New Roman"/>
          <w:spacing w:val="26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EXECUÇÃO</w:t>
      </w:r>
      <w:r w:rsidRPr="0059585E">
        <w:rPr>
          <w:rFonts w:ascii="Times New Roman" w:hAnsi="Times New Roman" w:cs="Times New Roman"/>
          <w:spacing w:val="25"/>
          <w:w w:val="110"/>
        </w:rPr>
        <w:t xml:space="preserve"> </w:t>
      </w:r>
      <w:r w:rsidRPr="0059585E">
        <w:rPr>
          <w:rFonts w:ascii="Times New Roman" w:hAnsi="Times New Roman" w:cs="Times New Roman"/>
        </w:rPr>
        <w:t>/</w:t>
      </w:r>
      <w:r w:rsidRPr="0059585E">
        <w:rPr>
          <w:rFonts w:ascii="Times New Roman" w:hAnsi="Times New Roman" w:cs="Times New Roman"/>
          <w:spacing w:val="3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AUTORIZAÇÃO</w:t>
      </w:r>
      <w:r w:rsidRPr="0059585E">
        <w:rPr>
          <w:rFonts w:ascii="Times New Roman" w:hAnsi="Times New Roman" w:cs="Times New Roman"/>
          <w:spacing w:val="26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DE</w:t>
      </w:r>
      <w:r w:rsidRPr="0059585E">
        <w:rPr>
          <w:rFonts w:ascii="Times New Roman" w:hAnsi="Times New Roman" w:cs="Times New Roman"/>
          <w:spacing w:val="25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COMPRA</w:t>
      </w:r>
      <w:r w:rsidRPr="0059585E">
        <w:rPr>
          <w:rFonts w:ascii="Times New Roman" w:hAnsi="Times New Roman" w:cs="Times New Roman"/>
          <w:spacing w:val="26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Nº</w:t>
      </w:r>
      <w:r w:rsidR="0059585E">
        <w:rPr>
          <w:rFonts w:ascii="Times New Roman" w:hAnsi="Times New Roman" w:cs="Times New Roman"/>
          <w:w w:val="110"/>
        </w:rPr>
        <w:t xml:space="preserve"> </w:t>
      </w:r>
      <w:r w:rsidR="000D5244">
        <w:rPr>
          <w:rFonts w:ascii="Times New Roman" w:hAnsi="Times New Roman" w:cs="Times New Roman"/>
          <w:w w:val="110"/>
        </w:rPr>
        <w:t>xx</w:t>
      </w:r>
      <w:r w:rsidRPr="0059585E">
        <w:rPr>
          <w:rFonts w:ascii="Times New Roman" w:hAnsi="Times New Roman" w:cs="Times New Roman"/>
          <w:w w:val="110"/>
        </w:rPr>
        <w:t>/202</w:t>
      </w:r>
      <w:r w:rsidR="0059585E" w:rsidRPr="0059585E">
        <w:rPr>
          <w:rFonts w:ascii="Times New Roman" w:hAnsi="Times New Roman" w:cs="Times New Roman"/>
          <w:w w:val="110"/>
        </w:rPr>
        <w:t>4</w:t>
      </w:r>
      <w:r w:rsidRPr="0059585E">
        <w:rPr>
          <w:rFonts w:ascii="Times New Roman" w:hAnsi="Times New Roman" w:cs="Times New Roman"/>
          <w:spacing w:val="-50"/>
          <w:w w:val="110"/>
        </w:rPr>
        <w:t xml:space="preserve"> </w:t>
      </w:r>
    </w:p>
    <w:p w14:paraId="2E8227EF" w14:textId="16C09AB4" w:rsidR="00D8404E" w:rsidRPr="0059585E" w:rsidRDefault="00E447EA">
      <w:pPr>
        <w:pStyle w:val="Ttulo1"/>
        <w:spacing w:before="143" w:line="314" w:lineRule="auto"/>
        <w:ind w:left="1395" w:right="1404"/>
        <w:rPr>
          <w:rFonts w:ascii="Times New Roman" w:hAnsi="Times New Roman" w:cs="Times New Roman"/>
        </w:rPr>
      </w:pPr>
      <w:r w:rsidRPr="0059585E">
        <w:rPr>
          <w:rFonts w:ascii="Times New Roman" w:hAnsi="Times New Roman" w:cs="Times New Roman"/>
          <w:w w:val="110"/>
        </w:rPr>
        <w:t>DISPENSA</w:t>
      </w:r>
      <w:r w:rsidRPr="0059585E">
        <w:rPr>
          <w:rFonts w:ascii="Times New Roman" w:hAnsi="Times New Roman" w:cs="Times New Roman"/>
          <w:spacing w:val="16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ELETRÔNICA</w:t>
      </w:r>
      <w:r w:rsidRPr="0059585E">
        <w:rPr>
          <w:rFonts w:ascii="Times New Roman" w:hAnsi="Times New Roman" w:cs="Times New Roman"/>
          <w:spacing w:val="17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Nº.</w:t>
      </w:r>
      <w:r w:rsidRPr="0059585E">
        <w:rPr>
          <w:rFonts w:ascii="Times New Roman" w:hAnsi="Times New Roman" w:cs="Times New Roman"/>
          <w:spacing w:val="16"/>
          <w:w w:val="110"/>
        </w:rPr>
        <w:t xml:space="preserve"> </w:t>
      </w:r>
      <w:r w:rsidR="0059585E" w:rsidRPr="0059585E">
        <w:rPr>
          <w:rFonts w:ascii="Times New Roman" w:hAnsi="Times New Roman" w:cs="Times New Roman"/>
          <w:w w:val="110"/>
        </w:rPr>
        <w:t>90.0</w:t>
      </w:r>
      <w:r w:rsidR="00DE06C3">
        <w:rPr>
          <w:rFonts w:ascii="Times New Roman" w:hAnsi="Times New Roman" w:cs="Times New Roman"/>
          <w:w w:val="110"/>
        </w:rPr>
        <w:t>17</w:t>
      </w:r>
      <w:r w:rsidR="0059585E" w:rsidRPr="0059585E">
        <w:rPr>
          <w:rFonts w:ascii="Times New Roman" w:hAnsi="Times New Roman" w:cs="Times New Roman"/>
          <w:w w:val="110"/>
        </w:rPr>
        <w:t>/2024</w:t>
      </w:r>
    </w:p>
    <w:p w14:paraId="5242C494" w14:textId="77777777" w:rsidR="00D8404E" w:rsidRPr="0059585E" w:rsidRDefault="00D8404E">
      <w:pPr>
        <w:pStyle w:val="Corpodetexto"/>
        <w:spacing w:before="4"/>
        <w:rPr>
          <w:rFonts w:ascii="Times New Roman" w:hAnsi="Times New Roman" w:cs="Times New Roman"/>
          <w:b/>
          <w:sz w:val="20"/>
        </w:rPr>
      </w:pPr>
    </w:p>
    <w:p w14:paraId="4B8EC9B0" w14:textId="140938C2" w:rsidR="00D8404E" w:rsidRPr="0059585E" w:rsidRDefault="00E447EA" w:rsidP="000D5244">
      <w:pPr>
        <w:ind w:left="116" w:right="120"/>
        <w:jc w:val="both"/>
        <w:rPr>
          <w:rFonts w:ascii="Times New Roman" w:hAnsi="Times New Roman" w:cs="Times New Roman"/>
        </w:rPr>
      </w:pP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O </w:t>
      </w:r>
      <w:r w:rsidRPr="000D5244">
        <w:rPr>
          <w:rFonts w:ascii="Times New Roman" w:hAnsi="Times New Roman" w:cs="Times New Roman"/>
          <w:b/>
          <w:spacing w:val="12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CONSELHO </w:t>
      </w:r>
      <w:r w:rsidRPr="000D5244">
        <w:rPr>
          <w:rFonts w:ascii="Times New Roman" w:hAnsi="Times New Roman" w:cs="Times New Roman"/>
          <w:b/>
          <w:spacing w:val="13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REGIONAL </w:t>
      </w:r>
      <w:r w:rsidRPr="000D5244">
        <w:rPr>
          <w:rFonts w:ascii="Times New Roman" w:hAnsi="Times New Roman" w:cs="Times New Roman"/>
          <w:b/>
          <w:spacing w:val="12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DE </w:t>
      </w:r>
      <w:r w:rsidRPr="000D5244">
        <w:rPr>
          <w:rFonts w:ascii="Times New Roman" w:hAnsi="Times New Roman" w:cs="Times New Roman"/>
          <w:b/>
          <w:spacing w:val="13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ENFERMAGEM </w:t>
      </w:r>
      <w:r w:rsidRPr="000D5244">
        <w:rPr>
          <w:rFonts w:ascii="Times New Roman" w:hAnsi="Times New Roman" w:cs="Times New Roman"/>
          <w:b/>
          <w:spacing w:val="12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DE </w:t>
      </w:r>
      <w:r w:rsidRPr="000D5244">
        <w:rPr>
          <w:rFonts w:ascii="Times New Roman" w:hAnsi="Times New Roman" w:cs="Times New Roman"/>
          <w:b/>
          <w:spacing w:val="13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MINAS </w:t>
      </w:r>
      <w:r w:rsidRPr="000D5244">
        <w:rPr>
          <w:rFonts w:ascii="Times New Roman" w:hAnsi="Times New Roman" w:cs="Times New Roman"/>
          <w:b/>
          <w:spacing w:val="13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GERAIS </w:t>
      </w:r>
      <w:r w:rsidRPr="000D5244">
        <w:rPr>
          <w:rFonts w:ascii="Times New Roman" w:hAnsi="Times New Roman" w:cs="Times New Roman"/>
          <w:b/>
          <w:spacing w:val="12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- </w:t>
      </w:r>
      <w:r w:rsidRPr="000D5244">
        <w:rPr>
          <w:rFonts w:ascii="Times New Roman" w:hAnsi="Times New Roman" w:cs="Times New Roman"/>
          <w:b/>
          <w:spacing w:val="13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COREN-MG, </w:t>
      </w:r>
      <w:r w:rsidRPr="000D5244">
        <w:rPr>
          <w:rFonts w:ascii="Times New Roman" w:hAnsi="Times New Roman" w:cs="Times New Roman"/>
          <w:b/>
          <w:spacing w:val="12"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5"/>
          <w:sz w:val="24"/>
          <w:szCs w:val="24"/>
        </w:rPr>
        <w:t>CNPJ:</w:t>
      </w:r>
      <w:r w:rsidR="000D5244" w:rsidRPr="000D5244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0"/>
          <w:sz w:val="24"/>
          <w:szCs w:val="24"/>
        </w:rPr>
        <w:t>21.699.889/0001-17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Inscrição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Estadual: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Isento,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situado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à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da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Bahia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916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-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Centro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-</w:t>
      </w:r>
      <w:r w:rsidR="000D5244" w:rsidRPr="000D5244">
        <w:rPr>
          <w:rFonts w:ascii="Times New Roman" w:hAnsi="Times New Roman" w:cs="Times New Roman"/>
          <w:w w:val="110"/>
          <w:sz w:val="24"/>
          <w:szCs w:val="24"/>
        </w:rPr>
        <w:t xml:space="preserve"> B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elo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Horizonte - MG, CEP: 30.160-011, Telefone: 31</w:t>
      </w:r>
      <w:r w:rsidR="002E613F" w:rsidRPr="000D5244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323875</w:t>
      </w:r>
      <w:r w:rsidR="002E613F" w:rsidRPr="000D5244">
        <w:rPr>
          <w:rFonts w:ascii="Times New Roman" w:hAnsi="Times New Roman" w:cs="Times New Roman"/>
          <w:w w:val="110"/>
          <w:sz w:val="24"/>
          <w:szCs w:val="24"/>
        </w:rPr>
        <w:t>41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 xml:space="preserve">, e-mail: </w:t>
      </w:r>
      <w:r w:rsidR="002E613F" w:rsidRPr="000D5244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hyperlink r:id="rId7" w:history="1">
        <w:r w:rsidR="002E613F" w:rsidRPr="000D5244">
          <w:rPr>
            <w:rStyle w:val="Hyperlink"/>
            <w:rFonts w:ascii="Times New Roman" w:hAnsi="Times New Roman" w:cs="Times New Roman"/>
            <w:w w:val="110"/>
            <w:sz w:val="24"/>
            <w:szCs w:val="24"/>
          </w:rPr>
          <w:t>gestaocontratual@corenmg.gov.br,</w:t>
        </w:r>
      </w:hyperlink>
      <w:r w:rsidRPr="000D5244">
        <w:rPr>
          <w:rFonts w:ascii="Times New Roman" w:hAnsi="Times New Roman" w:cs="Times New Roman"/>
          <w:w w:val="110"/>
          <w:sz w:val="24"/>
          <w:szCs w:val="24"/>
        </w:rPr>
        <w:t xml:space="preserve"> nos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 xml:space="preserve">termos do </w:t>
      </w:r>
      <w:r w:rsidRPr="000D5244">
        <w:rPr>
          <w:rFonts w:ascii="Times New Roman" w:hAnsi="Times New Roman" w:cs="Times New Roman"/>
          <w:b/>
          <w:w w:val="110"/>
          <w:sz w:val="24"/>
          <w:szCs w:val="24"/>
        </w:rPr>
        <w:t xml:space="preserve">Processo de Licitação </w:t>
      </w:r>
      <w:r w:rsidR="0059585E" w:rsidRPr="000D5244">
        <w:rPr>
          <w:rFonts w:ascii="Times New Roman" w:hAnsi="Times New Roman" w:cs="Times New Roman"/>
          <w:b/>
          <w:w w:val="110"/>
          <w:sz w:val="24"/>
          <w:szCs w:val="24"/>
        </w:rPr>
        <w:t>00</w:t>
      </w:r>
      <w:r w:rsidR="00DE06C3">
        <w:rPr>
          <w:rFonts w:ascii="Times New Roman" w:hAnsi="Times New Roman" w:cs="Times New Roman"/>
          <w:b/>
          <w:w w:val="110"/>
          <w:sz w:val="24"/>
          <w:szCs w:val="24"/>
        </w:rPr>
        <w:t>3</w:t>
      </w:r>
      <w:r w:rsidR="0059585E" w:rsidRPr="000D5244">
        <w:rPr>
          <w:rFonts w:ascii="Times New Roman" w:hAnsi="Times New Roman" w:cs="Times New Roman"/>
          <w:b/>
          <w:w w:val="110"/>
          <w:sz w:val="24"/>
          <w:szCs w:val="24"/>
        </w:rPr>
        <w:t>/2024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, vem através da presente Ordem de Execução de</w:t>
      </w:r>
      <w:r w:rsidRPr="000D5244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 xml:space="preserve">Serviço, convocar </w:t>
      </w:r>
      <w:r w:rsidR="00DE06C3">
        <w:rPr>
          <w:rFonts w:ascii="Times New Roman" w:hAnsi="Times New Roman" w:cs="Times New Roman"/>
          <w:b/>
          <w:bCs/>
          <w:w w:val="110"/>
          <w:sz w:val="24"/>
          <w:szCs w:val="24"/>
        </w:rPr>
        <w:t>XXX</w:t>
      </w:r>
      <w:r w:rsidRPr="000D5244">
        <w:rPr>
          <w:rFonts w:ascii="Times New Roman" w:hAnsi="Times New Roman" w:cs="Times New Roman"/>
          <w:b/>
          <w:w w:val="110"/>
          <w:sz w:val="24"/>
          <w:szCs w:val="24"/>
        </w:rPr>
        <w:t>,</w:t>
      </w:r>
      <w:r w:rsidR="004C109C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b/>
          <w:w w:val="110"/>
          <w:sz w:val="24"/>
          <w:szCs w:val="24"/>
        </w:rPr>
        <w:t>CNPJ:</w:t>
      </w:r>
      <w:r w:rsidR="00DE06C3">
        <w:rPr>
          <w:rFonts w:ascii="Times New Roman" w:hAnsi="Times New Roman" w:cs="Times New Roman"/>
          <w:b/>
          <w:w w:val="110"/>
          <w:sz w:val="24"/>
          <w:szCs w:val="24"/>
        </w:rPr>
        <w:t>XXX</w:t>
      </w:r>
      <w:r w:rsidR="000D5244" w:rsidRPr="000D5244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situado</w:t>
      </w:r>
      <w:r w:rsidRPr="000D5244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0D5244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="00DE06C3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XX </w:t>
      </w:r>
      <w:r w:rsidR="000D5244" w:rsidRPr="000D5244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- CEP.: </w:t>
      </w:r>
      <w:r w:rsidR="00DE06C3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XX 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email</w:t>
      </w:r>
      <w:r w:rsidR="000D5244" w:rsidRPr="000D5244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:</w:t>
      </w:r>
      <w:r w:rsidR="00DE06C3">
        <w:rPr>
          <w:rFonts w:ascii="Times New Roman" w:hAnsi="Times New Roman" w:cs="Times New Roman"/>
          <w:w w:val="105"/>
          <w:sz w:val="24"/>
          <w:szCs w:val="24"/>
        </w:rPr>
        <w:t xml:space="preserve"> XXX</w:t>
      </w:r>
      <w:r w:rsidR="000D5244" w:rsidRPr="000D524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0D5244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executar</w:t>
      </w:r>
      <w:r w:rsidRPr="000D5244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na</w:t>
      </w:r>
      <w:r w:rsidRPr="000D5244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totalidade</w:t>
      </w:r>
      <w:r w:rsidRPr="000D5244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o</w:t>
      </w:r>
      <w:r w:rsidRPr="000D5244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item</w:t>
      </w:r>
      <w:r w:rsidRPr="000D5244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D5244">
        <w:rPr>
          <w:rFonts w:ascii="Times New Roman" w:hAnsi="Times New Roman" w:cs="Times New Roman"/>
          <w:w w:val="105"/>
          <w:sz w:val="24"/>
          <w:szCs w:val="24"/>
        </w:rPr>
        <w:t>abaixo</w:t>
      </w:r>
      <w:r w:rsidRPr="0059585E">
        <w:rPr>
          <w:rFonts w:ascii="Times New Roman" w:hAnsi="Times New Roman" w:cs="Times New Roman"/>
          <w:w w:val="105"/>
        </w:rPr>
        <w:t>:</w:t>
      </w:r>
    </w:p>
    <w:p w14:paraId="3FDC545B" w14:textId="77777777" w:rsidR="00D8404E" w:rsidRPr="0059585E" w:rsidRDefault="00D8404E">
      <w:pPr>
        <w:pStyle w:val="Corpodetexto"/>
        <w:spacing w:before="8" w:after="1"/>
        <w:rPr>
          <w:rFonts w:ascii="Times New Roman" w:hAnsi="Times New Roman" w:cs="Times New Roman"/>
        </w:rPr>
      </w:pPr>
    </w:p>
    <w:p w14:paraId="18235A73" w14:textId="77777777" w:rsidR="00D8404E" w:rsidRPr="0059585E" w:rsidRDefault="00D8404E">
      <w:pPr>
        <w:jc w:val="right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193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09"/>
        <w:gridCol w:w="850"/>
        <w:gridCol w:w="930"/>
        <w:gridCol w:w="1134"/>
      </w:tblGrid>
      <w:tr w:rsidR="0059585E" w:rsidRPr="0059585E" w14:paraId="086B7FBC" w14:textId="77777777" w:rsidTr="0059585E">
        <w:trPr>
          <w:trHeight w:val="416"/>
        </w:trPr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3BB77760" w14:textId="4997EFC2" w:rsidR="0059585E" w:rsidRPr="004C109C" w:rsidRDefault="004C109C" w:rsidP="0076214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 01 – AQUISIÇÃO DE COLETES PARA FISCALIZAÇÃO E DIRETORIA DO COREN-MG</w:t>
            </w:r>
          </w:p>
        </w:tc>
      </w:tr>
      <w:tr w:rsidR="0059585E" w:rsidRPr="0059585E" w14:paraId="4755B9B8" w14:textId="77777777" w:rsidTr="0059585E">
        <w:trPr>
          <w:trHeight w:val="109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1F100B51" w14:textId="77777777" w:rsidR="0059585E" w:rsidRPr="0059585E" w:rsidRDefault="0059585E" w:rsidP="0076214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8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458EE8DC" w14:textId="77777777" w:rsidR="0059585E" w:rsidRPr="0059585E" w:rsidRDefault="0059585E" w:rsidP="0076214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8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16880FE0" w14:textId="77777777" w:rsidR="0059585E" w:rsidRPr="0059585E" w:rsidRDefault="0059585E" w:rsidP="0076214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8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QTDE.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7CD5B094" w14:textId="7203CC11" w:rsidR="0059585E" w:rsidRPr="0059585E" w:rsidRDefault="0059585E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8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VALOR  UNIT. </w:t>
            </w:r>
            <w:r w:rsidR="000D524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2CE4246A" w14:textId="43F8503B" w:rsidR="0059585E" w:rsidRPr="0059585E" w:rsidRDefault="0059585E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8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VALOR TOTAL </w:t>
            </w:r>
            <w:r w:rsidR="000D524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R$</w:t>
            </w:r>
          </w:p>
        </w:tc>
      </w:tr>
      <w:tr w:rsidR="0059585E" w:rsidRPr="0059585E" w14:paraId="7F222036" w14:textId="77777777" w:rsidTr="003B7E8E">
        <w:trPr>
          <w:trHeight w:val="6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55CF" w14:textId="081C893C" w:rsidR="0059585E" w:rsidRPr="0059585E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41C8" w14:textId="362954EB" w:rsidR="0059585E" w:rsidRPr="0059585E" w:rsidRDefault="00DE06C3" w:rsidP="003B7E8E">
            <w:pPr>
              <w:pStyle w:val="NormalWeb"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OXÍMETRO PORTÁTIL DE DEDO, COM AS SEGUINTES CARACTERÍSTICAS; OXÍMETRO PORTÁTIL DE DEDO.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5D70" w14:textId="77777777" w:rsidR="0059585E" w:rsidRPr="0059585E" w:rsidRDefault="0059585E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F6BF9" w14:textId="77777777" w:rsidR="0059585E" w:rsidRPr="0059585E" w:rsidRDefault="0059585E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2AF0" w14:textId="77777777" w:rsidR="0059585E" w:rsidRPr="0059585E" w:rsidRDefault="0059585E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DE06C3" w:rsidRPr="0059585E" w14:paraId="39C3C792" w14:textId="77777777" w:rsidTr="003B7E8E">
        <w:trPr>
          <w:trHeight w:val="11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941C" w14:textId="26CBF34C" w:rsidR="00DE06C3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FB2" w14:textId="77777777" w:rsidR="00DE06C3" w:rsidRDefault="00DE06C3" w:rsidP="003B7E8E">
            <w:pPr>
              <w:pStyle w:val="NormalWeb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APARELHO GLICOSÍMETRO DIGITAL PARA MEDIÇÃO DE GLICEMIA CAPILAR, COM FAIXA DE LEITURA MÍNIMA IGUAL OU ABAIXO DE 20MG/DL E MÁXIMA A PARTIR DE 500 MG/DL, DEMAIS CARACTERÍSTICAS CONFORME TERMO DE REFERÊNCIA</w:t>
            </w:r>
          </w:p>
          <w:p w14:paraId="3991C931" w14:textId="588C4AE2" w:rsidR="00DE06C3" w:rsidRDefault="00DE06C3" w:rsidP="003B7E8E">
            <w:pPr>
              <w:pStyle w:val="NormalWeb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4088" w14:textId="77777777" w:rsidR="00DE06C3" w:rsidRPr="0059585E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722E" w14:textId="77777777" w:rsidR="00DE06C3" w:rsidRPr="0059585E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2135" w14:textId="77777777" w:rsidR="00DE06C3" w:rsidRPr="0059585E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DE06C3" w:rsidRPr="0059585E" w14:paraId="644650CD" w14:textId="77777777" w:rsidTr="003B7E8E">
        <w:trPr>
          <w:trHeight w:val="6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CDEB" w14:textId="7896BDCF" w:rsidR="00DE06C3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62B" w14:textId="71EBF998" w:rsidR="00DE06C3" w:rsidRDefault="00DE06C3" w:rsidP="00DE06C3">
            <w:pPr>
              <w:pStyle w:val="NormalWeb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DESFIBRILADOR (DEA). ESPECIFICAÇÕES MÍNIMAS CONFORME TERMO DE REFERÊNCIA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D245" w14:textId="77777777" w:rsidR="00DE06C3" w:rsidRPr="0059585E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A992D" w14:textId="77777777" w:rsidR="00DE06C3" w:rsidRPr="0059585E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333C7" w14:textId="77777777" w:rsidR="00DE06C3" w:rsidRPr="0059585E" w:rsidRDefault="00DE06C3" w:rsidP="0076214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585E" w:rsidRPr="0059585E" w14:paraId="75465512" w14:textId="77777777" w:rsidTr="0059585E">
        <w:trPr>
          <w:trHeight w:val="780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AE87" w14:textId="5B0246F4" w:rsidR="0059585E" w:rsidRPr="0059585E" w:rsidRDefault="0059585E" w:rsidP="0076214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85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R$ TOTAL </w:t>
            </w:r>
            <w:r w:rsidR="00DE06C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PARA </w:t>
            </w:r>
            <w:r w:rsidRPr="0059585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O ITEM 1: </w:t>
            </w:r>
            <w:r w:rsidRPr="005958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58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EF4931B" w14:textId="77777777" w:rsidR="00D8404E" w:rsidRPr="0059585E" w:rsidRDefault="00D8404E">
      <w:pPr>
        <w:pStyle w:val="Corpodetexto"/>
        <w:spacing w:before="8"/>
        <w:rPr>
          <w:rFonts w:ascii="Times New Roman" w:hAnsi="Times New Roman" w:cs="Times New Roman"/>
          <w:sz w:val="7"/>
        </w:rPr>
      </w:pPr>
    </w:p>
    <w:p w14:paraId="02B3BEDC" w14:textId="77777777" w:rsidR="00D8404E" w:rsidRPr="0059585E" w:rsidRDefault="00D8404E">
      <w:pPr>
        <w:pStyle w:val="Corpodetexto"/>
        <w:spacing w:before="2"/>
        <w:rPr>
          <w:rFonts w:ascii="Times New Roman" w:hAnsi="Times New Roman" w:cs="Times New Roman"/>
          <w:sz w:val="14"/>
        </w:rPr>
      </w:pPr>
    </w:p>
    <w:p w14:paraId="44ADAA0E" w14:textId="47FED3E5" w:rsidR="00D8404E" w:rsidRPr="0059585E" w:rsidRDefault="00E447EA">
      <w:pPr>
        <w:pStyle w:val="Corpodetexto"/>
        <w:spacing w:before="95" w:line="271" w:lineRule="auto"/>
        <w:ind w:left="117" w:right="120"/>
        <w:jc w:val="both"/>
        <w:rPr>
          <w:rFonts w:ascii="Times New Roman" w:hAnsi="Times New Roman" w:cs="Times New Roman"/>
        </w:rPr>
      </w:pPr>
      <w:r w:rsidRPr="0059585E">
        <w:rPr>
          <w:rFonts w:ascii="Times New Roman" w:hAnsi="Times New Roman" w:cs="Times New Roman"/>
          <w:w w:val="105"/>
        </w:rPr>
        <w:t>A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inexecução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total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ou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parcial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da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Ordem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de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Execução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de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Serviço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por  parte  da  CONTRATADA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facultará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ao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CONTRATANTE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o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direito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à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aplicação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das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penalidades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constantes</w:t>
      </w:r>
      <w:r w:rsidRPr="0059585E">
        <w:rPr>
          <w:rFonts w:ascii="Times New Roman" w:hAnsi="Times New Roman" w:cs="Times New Roman"/>
          <w:spacing w:val="27"/>
          <w:w w:val="105"/>
        </w:rPr>
        <w:t xml:space="preserve"> </w:t>
      </w:r>
      <w:r w:rsidR="00DD4EB8" w:rsidRPr="0059585E">
        <w:rPr>
          <w:rFonts w:ascii="Times New Roman" w:hAnsi="Times New Roman" w:cs="Times New Roman"/>
          <w:spacing w:val="27"/>
          <w:w w:val="105"/>
        </w:rPr>
        <w:t>na</w:t>
      </w:r>
      <w:r w:rsidRPr="0059585E">
        <w:rPr>
          <w:rFonts w:ascii="Times New Roman" w:hAnsi="Times New Roman" w:cs="Times New Roman"/>
          <w:spacing w:val="12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Lei</w:t>
      </w:r>
      <w:r w:rsidR="00DD4EB8" w:rsidRPr="0059585E">
        <w:rPr>
          <w:rFonts w:ascii="Times New Roman" w:hAnsi="Times New Roman" w:cs="Times New Roman"/>
          <w:spacing w:val="12"/>
          <w:w w:val="105"/>
        </w:rPr>
        <w:t xml:space="preserve"> 14.133/2021</w:t>
      </w:r>
      <w:r w:rsidRPr="0059585E">
        <w:rPr>
          <w:rFonts w:ascii="Times New Roman" w:hAnsi="Times New Roman" w:cs="Times New Roman"/>
          <w:w w:val="105"/>
        </w:rPr>
        <w:t>,</w:t>
      </w:r>
      <w:r w:rsidRPr="0059585E">
        <w:rPr>
          <w:rFonts w:ascii="Times New Roman" w:hAnsi="Times New Roman" w:cs="Times New Roman"/>
          <w:spacing w:val="12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assegurada</w:t>
      </w:r>
      <w:r w:rsidRPr="0059585E">
        <w:rPr>
          <w:rFonts w:ascii="Times New Roman" w:hAnsi="Times New Roman" w:cs="Times New Roman"/>
          <w:spacing w:val="12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ampla</w:t>
      </w:r>
      <w:r w:rsidRPr="0059585E">
        <w:rPr>
          <w:rFonts w:ascii="Times New Roman" w:hAnsi="Times New Roman" w:cs="Times New Roman"/>
          <w:spacing w:val="12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e</w:t>
      </w:r>
      <w:r w:rsidRPr="0059585E">
        <w:rPr>
          <w:rFonts w:ascii="Times New Roman" w:hAnsi="Times New Roman" w:cs="Times New Roman"/>
          <w:spacing w:val="12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prévia</w:t>
      </w:r>
      <w:r w:rsidRPr="0059585E">
        <w:rPr>
          <w:rFonts w:ascii="Times New Roman" w:hAnsi="Times New Roman" w:cs="Times New Roman"/>
          <w:spacing w:val="12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defesa.</w:t>
      </w:r>
    </w:p>
    <w:p w14:paraId="5561B467" w14:textId="77777777" w:rsidR="00D8404E" w:rsidRPr="0059585E" w:rsidRDefault="00D8404E">
      <w:pPr>
        <w:pStyle w:val="Corpodetexto"/>
        <w:spacing w:before="8"/>
        <w:rPr>
          <w:rFonts w:ascii="Times New Roman" w:hAnsi="Times New Roman" w:cs="Times New Roman"/>
          <w:sz w:val="27"/>
        </w:rPr>
      </w:pPr>
    </w:p>
    <w:p w14:paraId="2052B1AE" w14:textId="338A746E" w:rsidR="00D8404E" w:rsidRPr="0059585E" w:rsidRDefault="00E447EA" w:rsidP="00EF791E">
      <w:pPr>
        <w:pStyle w:val="PargrafodaLista"/>
        <w:numPr>
          <w:ilvl w:val="0"/>
          <w:numId w:val="1"/>
        </w:numPr>
        <w:tabs>
          <w:tab w:val="left" w:pos="1201"/>
        </w:tabs>
        <w:spacing w:before="1"/>
        <w:ind w:hanging="259"/>
        <w:rPr>
          <w:rFonts w:ascii="Times New Roman" w:hAnsi="Times New Roman" w:cs="Times New Roman"/>
        </w:rPr>
      </w:pPr>
      <w:r w:rsidRPr="0059585E">
        <w:rPr>
          <w:rFonts w:ascii="Times New Roman" w:hAnsi="Times New Roman" w:cs="Times New Roman"/>
          <w:w w:val="105"/>
        </w:rPr>
        <w:t>Recursos</w:t>
      </w:r>
      <w:r w:rsidRPr="0059585E">
        <w:rPr>
          <w:rFonts w:ascii="Times New Roman" w:hAnsi="Times New Roman" w:cs="Times New Roman"/>
          <w:spacing w:val="24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Orçamentários:</w:t>
      </w:r>
      <w:r w:rsidRPr="0059585E">
        <w:rPr>
          <w:rFonts w:ascii="Times New Roman" w:hAnsi="Times New Roman" w:cs="Times New Roman"/>
          <w:spacing w:val="23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Código</w:t>
      </w:r>
      <w:r w:rsidRPr="0059585E">
        <w:rPr>
          <w:rFonts w:ascii="Times New Roman" w:hAnsi="Times New Roman" w:cs="Times New Roman"/>
          <w:spacing w:val="24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da</w:t>
      </w:r>
      <w:r w:rsidRPr="0059585E">
        <w:rPr>
          <w:rFonts w:ascii="Times New Roman" w:hAnsi="Times New Roman" w:cs="Times New Roman"/>
          <w:spacing w:val="24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despesa:</w:t>
      </w:r>
      <w:r w:rsidR="0059585E" w:rsidRPr="0059585E">
        <w:rPr>
          <w:rFonts w:ascii="Times New Roman" w:hAnsi="Times New Roman" w:cs="Times New Roman"/>
          <w:spacing w:val="24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;</w:t>
      </w:r>
    </w:p>
    <w:p w14:paraId="1F772705" w14:textId="77777777" w:rsidR="00D8404E" w:rsidRPr="0059585E" w:rsidRDefault="00E447EA" w:rsidP="00EF791E">
      <w:pPr>
        <w:pStyle w:val="PargrafodaLista"/>
        <w:numPr>
          <w:ilvl w:val="0"/>
          <w:numId w:val="1"/>
        </w:numPr>
        <w:tabs>
          <w:tab w:val="left" w:pos="1257"/>
        </w:tabs>
        <w:spacing w:before="109" w:line="271" w:lineRule="auto"/>
        <w:ind w:left="942" w:right="115" w:firstLine="0"/>
        <w:rPr>
          <w:rFonts w:ascii="Times New Roman" w:hAnsi="Times New Roman" w:cs="Times New Roman"/>
        </w:rPr>
      </w:pPr>
      <w:r w:rsidRPr="0059585E">
        <w:rPr>
          <w:rFonts w:ascii="Times New Roman" w:hAnsi="Times New Roman" w:cs="Times New Roman"/>
          <w:w w:val="105"/>
        </w:rPr>
        <w:t>Pagamento: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Até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10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(dez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dias)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úteis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para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pagamento,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a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contar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da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liquidação</w:t>
      </w:r>
      <w:r w:rsidRPr="0059585E">
        <w:rPr>
          <w:rFonts w:ascii="Times New Roman" w:hAnsi="Times New Roman" w:cs="Times New Roman"/>
          <w:spacing w:val="4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da</w:t>
      </w:r>
      <w:r w:rsidRPr="0059585E">
        <w:rPr>
          <w:rFonts w:ascii="Times New Roman" w:hAnsi="Times New Roman" w:cs="Times New Roman"/>
          <w:spacing w:val="1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despesa.;</w:t>
      </w:r>
    </w:p>
    <w:p w14:paraId="1F3C69B2" w14:textId="033248C2" w:rsidR="003779BE" w:rsidRPr="0059585E" w:rsidRDefault="00E447EA" w:rsidP="00EF791E">
      <w:pPr>
        <w:pStyle w:val="PargrafodaLista"/>
        <w:numPr>
          <w:ilvl w:val="0"/>
          <w:numId w:val="1"/>
        </w:numPr>
        <w:tabs>
          <w:tab w:val="left" w:pos="1210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 xml:space="preserve">Prazo </w:t>
      </w:r>
      <w:r w:rsidR="00DE06C3">
        <w:rPr>
          <w:rFonts w:ascii="Times New Roman" w:hAnsi="Times New Roman" w:cs="Times New Roman"/>
          <w:w w:val="105"/>
        </w:rPr>
        <w:t>para entrega: A contratada terá o prazo de 20 (vinte) dias contados do recebimento da Ordem de Compra para entrega dos materiais</w:t>
      </w:r>
    </w:p>
    <w:p w14:paraId="79BDDCCD" w14:textId="4C9C10E9" w:rsidR="00D8404E" w:rsidRPr="0059585E" w:rsidRDefault="00E447EA" w:rsidP="0059585E">
      <w:pPr>
        <w:pStyle w:val="PargrafodaLista"/>
        <w:numPr>
          <w:ilvl w:val="0"/>
          <w:numId w:val="1"/>
        </w:numPr>
        <w:tabs>
          <w:tab w:val="left" w:pos="1210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>Garantia:</w:t>
      </w:r>
      <w:r w:rsidR="003779BE" w:rsidRPr="0059585E">
        <w:rPr>
          <w:rFonts w:ascii="Times New Roman" w:hAnsi="Times New Roman" w:cs="Times New Roman"/>
          <w:w w:val="105"/>
        </w:rPr>
        <w:t xml:space="preserve"> </w:t>
      </w:r>
      <w:r w:rsidR="00DE06C3">
        <w:rPr>
          <w:rFonts w:ascii="Times New Roman" w:hAnsi="Times New Roman" w:cs="Times New Roman"/>
          <w:w w:val="105"/>
        </w:rPr>
        <w:t>Conforme Termo de Referência</w:t>
      </w:r>
    </w:p>
    <w:p w14:paraId="03CC9C49" w14:textId="6BEDBF99" w:rsidR="00D8404E" w:rsidRPr="0059585E" w:rsidRDefault="00E447EA" w:rsidP="00EF791E">
      <w:pPr>
        <w:pStyle w:val="PargrafodaLista"/>
        <w:numPr>
          <w:ilvl w:val="0"/>
          <w:numId w:val="1"/>
        </w:numPr>
        <w:tabs>
          <w:tab w:val="left" w:pos="1205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 xml:space="preserve">Cuidados com o patrimônio: </w:t>
      </w:r>
      <w:r w:rsidR="003779BE" w:rsidRPr="0059585E">
        <w:rPr>
          <w:rFonts w:ascii="Times New Roman" w:hAnsi="Times New Roman" w:cs="Times New Roman"/>
          <w:w w:val="105"/>
        </w:rPr>
        <w:t xml:space="preserve">No que couber, </w:t>
      </w:r>
      <w:r w:rsidRPr="0059585E">
        <w:rPr>
          <w:rFonts w:ascii="Times New Roman" w:hAnsi="Times New Roman" w:cs="Times New Roman"/>
          <w:w w:val="105"/>
        </w:rPr>
        <w:t>os serviços deverão ser executados de forma a não causar danos ao patrimônio: os serviços deverão ser executados de forma a não causar danos ao patrimônio do Conselho sob pena de multa;</w:t>
      </w:r>
    </w:p>
    <w:p w14:paraId="5B946114" w14:textId="77777777" w:rsidR="00D8404E" w:rsidRPr="0059585E" w:rsidRDefault="00E447EA" w:rsidP="00EF791E">
      <w:pPr>
        <w:pStyle w:val="PargrafodaLista"/>
        <w:numPr>
          <w:ilvl w:val="0"/>
          <w:numId w:val="1"/>
        </w:numPr>
        <w:tabs>
          <w:tab w:val="left" w:pos="1190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>Multa: o atraso injustificado na execução do  serviço  ou  sua  inexecução  ainda  que parcial sujeitará a CONTRATADA à multa de mora de 1% (um  por  cento)  por  dia  de atraso até o limite de 20% (vinte por cento) do valor do ajuste.</w:t>
      </w:r>
    </w:p>
    <w:p w14:paraId="665D1DD2" w14:textId="153BE3A1" w:rsidR="00D8404E" w:rsidRPr="0059585E" w:rsidRDefault="003779BE" w:rsidP="00EF791E">
      <w:pPr>
        <w:pStyle w:val="PargrafodaLista"/>
        <w:numPr>
          <w:ilvl w:val="0"/>
          <w:numId w:val="1"/>
        </w:numPr>
        <w:tabs>
          <w:tab w:val="left" w:pos="1190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 xml:space="preserve">Nas alterações unilaterais a que se refere o </w:t>
      </w:r>
      <w:hyperlink r:id="rId8" w:anchor="art124i" w:history="1">
        <w:r w:rsidRPr="0059585E">
          <w:rPr>
            <w:rFonts w:ascii="Times New Roman" w:hAnsi="Times New Roman" w:cs="Times New Roman"/>
            <w:w w:val="105"/>
          </w:rPr>
          <w:t>inciso I do caput do art. 124 da Lei 14.133/2021</w:t>
        </w:r>
      </w:hyperlink>
      <w:r w:rsidRPr="0059585E">
        <w:rPr>
          <w:rFonts w:ascii="Times New Roman" w:hAnsi="Times New Roman" w:cs="Times New Roman"/>
          <w:w w:val="105"/>
        </w:rPr>
        <w:t xml:space="preserve">, o contratado será obrigado a aceitar, nas mesmas condições contratuais, acréscimos ou supressões </w:t>
      </w:r>
      <w:r w:rsidRPr="0059585E">
        <w:rPr>
          <w:rFonts w:ascii="Times New Roman" w:hAnsi="Times New Roman" w:cs="Times New Roman"/>
          <w:w w:val="105"/>
        </w:rPr>
        <w:lastRenderedPageBreak/>
        <w:t>de até 25% (vinte e cinco por cento) do valor inicial atualizado do contrato que se fizerem nas obras, nos serviços ou nas compras, e, no caso de reforma de edifício ou de equipamento, o limite para os acréscimos será de 50% (cinquenta por cento).</w:t>
      </w:r>
    </w:p>
    <w:p w14:paraId="1D4DEE2A" w14:textId="77777777" w:rsidR="00D8404E" w:rsidRPr="0059585E" w:rsidRDefault="00E447EA" w:rsidP="00EF791E">
      <w:pPr>
        <w:pStyle w:val="PargrafodaLista"/>
        <w:numPr>
          <w:ilvl w:val="0"/>
          <w:numId w:val="1"/>
        </w:numPr>
        <w:tabs>
          <w:tab w:val="left" w:pos="1212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>Em se tratando de empresa sediada no município de Belo Horizonte - MG, será retido o ISSQN, quando for o caso;</w:t>
      </w:r>
    </w:p>
    <w:p w14:paraId="51B671D0" w14:textId="77777777" w:rsidR="00D8404E" w:rsidRPr="0059585E" w:rsidRDefault="00E447EA" w:rsidP="00EF791E">
      <w:pPr>
        <w:pStyle w:val="PargrafodaLista"/>
        <w:numPr>
          <w:ilvl w:val="0"/>
          <w:numId w:val="1"/>
        </w:numPr>
        <w:tabs>
          <w:tab w:val="left" w:pos="1201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>Quando a empresa for optante pelo simples, deverá encaminhar juntamente com a Nota Fiscal a declaração original conforme modelo anexo.</w:t>
      </w:r>
    </w:p>
    <w:p w14:paraId="5F390703" w14:textId="29E3E4D6" w:rsidR="00D8404E" w:rsidRPr="0059585E" w:rsidRDefault="00E447EA" w:rsidP="00EF791E">
      <w:pPr>
        <w:pStyle w:val="PargrafodaLista"/>
        <w:numPr>
          <w:ilvl w:val="0"/>
          <w:numId w:val="1"/>
        </w:numPr>
        <w:tabs>
          <w:tab w:val="left" w:pos="1201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>Os serviços desta Ordem deverão ter aceite d</w:t>
      </w:r>
      <w:r w:rsidR="003779BE" w:rsidRPr="0059585E">
        <w:rPr>
          <w:rFonts w:ascii="Times New Roman" w:hAnsi="Times New Roman" w:cs="Times New Roman"/>
          <w:w w:val="105"/>
        </w:rPr>
        <w:t>a Unidade de</w:t>
      </w:r>
      <w:r w:rsidRPr="0059585E">
        <w:rPr>
          <w:rFonts w:ascii="Times New Roman" w:hAnsi="Times New Roman" w:cs="Times New Roman"/>
          <w:w w:val="105"/>
        </w:rPr>
        <w:t xml:space="preserve"> Gest</w:t>
      </w:r>
      <w:r w:rsidR="003779BE" w:rsidRPr="0059585E">
        <w:rPr>
          <w:rFonts w:ascii="Times New Roman" w:hAnsi="Times New Roman" w:cs="Times New Roman"/>
          <w:w w:val="105"/>
        </w:rPr>
        <w:t>ão de Contratos</w:t>
      </w:r>
      <w:r w:rsidRPr="0059585E">
        <w:rPr>
          <w:rFonts w:ascii="Times New Roman" w:hAnsi="Times New Roman" w:cs="Times New Roman"/>
          <w:w w:val="105"/>
        </w:rPr>
        <w:t>.</w:t>
      </w:r>
    </w:p>
    <w:p w14:paraId="00442B5E" w14:textId="09E2C94C" w:rsidR="00D8404E" w:rsidRPr="0059585E" w:rsidRDefault="00EF791E" w:rsidP="00EF791E">
      <w:pPr>
        <w:pStyle w:val="PargrafodaLista"/>
        <w:numPr>
          <w:ilvl w:val="0"/>
          <w:numId w:val="1"/>
        </w:numPr>
        <w:tabs>
          <w:tab w:val="left" w:pos="1201"/>
        </w:tabs>
        <w:spacing w:before="1"/>
        <w:ind w:hanging="259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 xml:space="preserve">O prazo de vigência da contratação é </w:t>
      </w:r>
      <w:r w:rsidR="00DE06C3">
        <w:rPr>
          <w:rFonts w:ascii="Times New Roman" w:hAnsi="Times New Roman" w:cs="Times New Roman"/>
          <w:w w:val="105"/>
        </w:rPr>
        <w:t xml:space="preserve">até 31/12/2024. </w:t>
      </w:r>
    </w:p>
    <w:p w14:paraId="524070CA" w14:textId="77777777" w:rsidR="00D8404E" w:rsidRPr="0059585E" w:rsidRDefault="00E447EA" w:rsidP="00EF791E">
      <w:pPr>
        <w:pStyle w:val="Ttulo1"/>
        <w:numPr>
          <w:ilvl w:val="0"/>
          <w:numId w:val="1"/>
        </w:numPr>
        <w:tabs>
          <w:tab w:val="left" w:pos="1160"/>
        </w:tabs>
        <w:spacing w:before="110" w:line="271" w:lineRule="auto"/>
        <w:ind w:left="942" w:firstLine="0"/>
        <w:jc w:val="both"/>
        <w:rPr>
          <w:rFonts w:ascii="Times New Roman" w:hAnsi="Times New Roman" w:cs="Times New Roman"/>
        </w:rPr>
      </w:pPr>
      <w:r w:rsidRPr="0059585E">
        <w:rPr>
          <w:rFonts w:ascii="Times New Roman" w:hAnsi="Times New Roman" w:cs="Times New Roman"/>
          <w:w w:val="110"/>
        </w:rPr>
        <w:t>A empresa contratada, neste ato expressamente informa ter ciência de todo o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conteúdo da ordem de compra/execução de prestação de serviços, bem como de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sua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inteira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concordância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com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os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ditames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e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procedimentos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 xml:space="preserve">nela </w:t>
      </w:r>
      <w:r w:rsidRPr="0059585E">
        <w:rPr>
          <w:rFonts w:ascii="Times New Roman" w:hAnsi="Times New Roman" w:cs="Times New Roman"/>
          <w:spacing w:val="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previstos,</w:t>
      </w:r>
      <w:r w:rsidRPr="0059585E">
        <w:rPr>
          <w:rFonts w:ascii="Times New Roman" w:hAnsi="Times New Roman" w:cs="Times New Roman"/>
          <w:spacing w:val="-51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inclusive</w:t>
      </w:r>
      <w:r w:rsidRPr="0059585E">
        <w:rPr>
          <w:rFonts w:ascii="Times New Roman" w:hAnsi="Times New Roman" w:cs="Times New Roman"/>
          <w:spacing w:val="12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com</w:t>
      </w:r>
      <w:r w:rsidRPr="0059585E">
        <w:rPr>
          <w:rFonts w:ascii="Times New Roman" w:hAnsi="Times New Roman" w:cs="Times New Roman"/>
          <w:spacing w:val="12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quaisquer</w:t>
      </w:r>
      <w:r w:rsidRPr="0059585E">
        <w:rPr>
          <w:rFonts w:ascii="Times New Roman" w:hAnsi="Times New Roman" w:cs="Times New Roman"/>
          <w:spacing w:val="12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punições</w:t>
      </w:r>
      <w:r w:rsidRPr="0059585E">
        <w:rPr>
          <w:rFonts w:ascii="Times New Roman" w:hAnsi="Times New Roman" w:cs="Times New Roman"/>
          <w:spacing w:val="13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ou</w:t>
      </w:r>
      <w:r w:rsidRPr="0059585E">
        <w:rPr>
          <w:rFonts w:ascii="Times New Roman" w:hAnsi="Times New Roman" w:cs="Times New Roman"/>
          <w:spacing w:val="12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penalidades</w:t>
      </w:r>
      <w:r w:rsidRPr="0059585E">
        <w:rPr>
          <w:rFonts w:ascii="Times New Roman" w:hAnsi="Times New Roman" w:cs="Times New Roman"/>
          <w:spacing w:val="12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nela</w:t>
      </w:r>
      <w:r w:rsidRPr="0059585E">
        <w:rPr>
          <w:rFonts w:ascii="Times New Roman" w:hAnsi="Times New Roman" w:cs="Times New Roman"/>
          <w:spacing w:val="12"/>
          <w:w w:val="110"/>
        </w:rPr>
        <w:t xml:space="preserve"> </w:t>
      </w:r>
      <w:r w:rsidRPr="0059585E">
        <w:rPr>
          <w:rFonts w:ascii="Times New Roman" w:hAnsi="Times New Roman" w:cs="Times New Roman"/>
          <w:w w:val="110"/>
        </w:rPr>
        <w:t>impostos.</w:t>
      </w:r>
    </w:p>
    <w:p w14:paraId="0D33E5B5" w14:textId="77777777" w:rsidR="00D8404E" w:rsidRPr="0059585E" w:rsidRDefault="00D8404E" w:rsidP="00EF791E">
      <w:pPr>
        <w:pStyle w:val="Corpodetexto"/>
        <w:spacing w:before="4"/>
        <w:jc w:val="both"/>
        <w:rPr>
          <w:rFonts w:ascii="Times New Roman" w:hAnsi="Times New Roman" w:cs="Times New Roman"/>
          <w:b/>
          <w:sz w:val="21"/>
        </w:rPr>
      </w:pPr>
    </w:p>
    <w:p w14:paraId="1AFFF6F8" w14:textId="1C692012" w:rsidR="00D8404E" w:rsidRPr="0059585E" w:rsidRDefault="00E447EA" w:rsidP="003779BE">
      <w:pPr>
        <w:pStyle w:val="Corpodetexto"/>
        <w:ind w:left="1395" w:right="1402"/>
        <w:jc w:val="right"/>
        <w:rPr>
          <w:rFonts w:ascii="Times New Roman" w:hAnsi="Times New Roman" w:cs="Times New Roman"/>
          <w:w w:val="105"/>
        </w:rPr>
      </w:pPr>
      <w:r w:rsidRPr="0059585E">
        <w:rPr>
          <w:rFonts w:ascii="Times New Roman" w:hAnsi="Times New Roman" w:cs="Times New Roman"/>
          <w:w w:val="105"/>
        </w:rPr>
        <w:t>Belo</w:t>
      </w:r>
      <w:r w:rsidRPr="0059585E">
        <w:rPr>
          <w:rFonts w:ascii="Times New Roman" w:hAnsi="Times New Roman" w:cs="Times New Roman"/>
          <w:spacing w:val="38"/>
          <w:w w:val="105"/>
        </w:rPr>
        <w:t xml:space="preserve"> </w:t>
      </w:r>
      <w:r w:rsidRPr="0059585E">
        <w:rPr>
          <w:rFonts w:ascii="Times New Roman" w:hAnsi="Times New Roman" w:cs="Times New Roman"/>
          <w:w w:val="105"/>
        </w:rPr>
        <w:t>Horizonte,</w:t>
      </w:r>
      <w:r w:rsidR="003779BE" w:rsidRPr="0059585E">
        <w:rPr>
          <w:rFonts w:ascii="Times New Roman" w:hAnsi="Times New Roman" w:cs="Times New Roman"/>
          <w:w w:val="105"/>
        </w:rPr>
        <w:t xml:space="preserve"> </w:t>
      </w:r>
      <w:r w:rsidR="0059585E" w:rsidRPr="0059585E">
        <w:rPr>
          <w:rFonts w:ascii="Times New Roman" w:hAnsi="Times New Roman" w:cs="Times New Roman"/>
          <w:w w:val="105"/>
        </w:rPr>
        <w:t>__</w:t>
      </w:r>
      <w:r w:rsidR="003779BE" w:rsidRPr="0059585E">
        <w:rPr>
          <w:rFonts w:ascii="Times New Roman" w:hAnsi="Times New Roman" w:cs="Times New Roman"/>
          <w:w w:val="105"/>
        </w:rPr>
        <w:t xml:space="preserve"> de </w:t>
      </w:r>
      <w:r w:rsidR="0059585E" w:rsidRPr="0059585E">
        <w:rPr>
          <w:rFonts w:ascii="Times New Roman" w:hAnsi="Times New Roman" w:cs="Times New Roman"/>
          <w:w w:val="105"/>
        </w:rPr>
        <w:t>__________</w:t>
      </w:r>
      <w:r w:rsidR="003779BE" w:rsidRPr="0059585E">
        <w:rPr>
          <w:rFonts w:ascii="Times New Roman" w:hAnsi="Times New Roman" w:cs="Times New Roman"/>
          <w:w w:val="105"/>
        </w:rPr>
        <w:t>de 202</w:t>
      </w:r>
      <w:r w:rsidR="0059585E" w:rsidRPr="0059585E">
        <w:rPr>
          <w:rFonts w:ascii="Times New Roman" w:hAnsi="Times New Roman" w:cs="Times New Roman"/>
          <w:w w:val="105"/>
        </w:rPr>
        <w:t>4</w:t>
      </w:r>
      <w:r w:rsidR="003779BE" w:rsidRPr="0059585E">
        <w:rPr>
          <w:rFonts w:ascii="Times New Roman" w:hAnsi="Times New Roman" w:cs="Times New Roman"/>
          <w:w w:val="105"/>
        </w:rPr>
        <w:t>.</w:t>
      </w:r>
    </w:p>
    <w:p w14:paraId="35F3A215" w14:textId="77777777" w:rsidR="003779BE" w:rsidRPr="0059585E" w:rsidRDefault="003779BE">
      <w:pPr>
        <w:pStyle w:val="Corpodetexto"/>
        <w:ind w:left="1395" w:right="1402"/>
        <w:jc w:val="center"/>
        <w:rPr>
          <w:rFonts w:ascii="Times New Roman" w:hAnsi="Times New Roman" w:cs="Times New Roman"/>
          <w:w w:val="105"/>
        </w:rPr>
      </w:pPr>
    </w:p>
    <w:p w14:paraId="64CA0F03" w14:textId="77777777" w:rsidR="003779BE" w:rsidRPr="0059585E" w:rsidRDefault="003779BE">
      <w:pPr>
        <w:pStyle w:val="Corpodetexto"/>
        <w:ind w:left="1395" w:right="1402"/>
        <w:jc w:val="center"/>
        <w:rPr>
          <w:rFonts w:ascii="Times New Roman" w:hAnsi="Times New Roman" w:cs="Times New Roman"/>
          <w:w w:val="105"/>
        </w:rPr>
      </w:pPr>
    </w:p>
    <w:p w14:paraId="69EBD4C9" w14:textId="77777777" w:rsidR="003779BE" w:rsidRPr="0059585E" w:rsidRDefault="003779BE">
      <w:pPr>
        <w:pStyle w:val="Corpodetexto"/>
        <w:ind w:left="1395" w:right="1402"/>
        <w:jc w:val="center"/>
        <w:rPr>
          <w:rFonts w:ascii="Times New Roman" w:hAnsi="Times New Roman" w:cs="Times New Roman"/>
        </w:rPr>
      </w:pPr>
    </w:p>
    <w:p w14:paraId="241C9211" w14:textId="77777777" w:rsidR="003779BE" w:rsidRPr="0059585E" w:rsidRDefault="003779BE">
      <w:pPr>
        <w:pStyle w:val="Corpodetexto"/>
        <w:ind w:left="1395" w:right="1402"/>
        <w:jc w:val="center"/>
        <w:rPr>
          <w:rFonts w:ascii="Times New Roman" w:hAnsi="Times New Roman" w:cs="Times New Roman"/>
        </w:rPr>
      </w:pPr>
    </w:p>
    <w:p w14:paraId="68B253FE" w14:textId="77777777" w:rsidR="00D8404E" w:rsidRPr="0059585E" w:rsidRDefault="00D8404E">
      <w:pPr>
        <w:pStyle w:val="Corpodetexto"/>
        <w:rPr>
          <w:rFonts w:ascii="Times New Roman" w:hAnsi="Times New Roman" w:cs="Times New Roman"/>
          <w:sz w:val="26"/>
        </w:rPr>
      </w:pPr>
    </w:p>
    <w:p w14:paraId="64A40848" w14:textId="14CBAFF2" w:rsidR="003779BE" w:rsidRPr="0059585E" w:rsidRDefault="003779BE" w:rsidP="003779BE">
      <w:pPr>
        <w:pStyle w:val="Corpodetexto"/>
        <w:jc w:val="center"/>
        <w:rPr>
          <w:rFonts w:ascii="Times New Roman" w:hAnsi="Times New Roman" w:cs="Times New Roman"/>
          <w:b/>
          <w:bCs/>
          <w:sz w:val="26"/>
        </w:rPr>
      </w:pPr>
      <w:r w:rsidRPr="0059585E">
        <w:rPr>
          <w:rFonts w:ascii="Times New Roman" w:hAnsi="Times New Roman" w:cs="Times New Roman"/>
          <w:b/>
          <w:bCs/>
          <w:sz w:val="26"/>
        </w:rPr>
        <w:t>ENF° BRUNO SOUZA FARIAS</w:t>
      </w:r>
    </w:p>
    <w:p w14:paraId="07A039A1" w14:textId="3E5956D6" w:rsidR="003779BE" w:rsidRPr="0059585E" w:rsidRDefault="003779BE" w:rsidP="003779BE">
      <w:pPr>
        <w:pStyle w:val="Corpodetexto"/>
        <w:jc w:val="center"/>
        <w:rPr>
          <w:rFonts w:ascii="Times New Roman" w:hAnsi="Times New Roman" w:cs="Times New Roman"/>
          <w:b/>
          <w:bCs/>
          <w:sz w:val="26"/>
        </w:rPr>
      </w:pPr>
      <w:r w:rsidRPr="0059585E">
        <w:rPr>
          <w:rFonts w:ascii="Times New Roman" w:hAnsi="Times New Roman" w:cs="Times New Roman"/>
          <w:b/>
          <w:bCs/>
          <w:sz w:val="26"/>
        </w:rPr>
        <w:t>PRESIDENTE COREN-MG</w:t>
      </w:r>
    </w:p>
    <w:p w14:paraId="1C4D378E" w14:textId="77777777" w:rsidR="00D8404E" w:rsidRDefault="00D8404E">
      <w:pPr>
        <w:pStyle w:val="Corpodetexto"/>
        <w:rPr>
          <w:sz w:val="26"/>
        </w:rPr>
      </w:pPr>
    </w:p>
    <w:p w14:paraId="5958F4DD" w14:textId="26A33C35" w:rsidR="00D8404E" w:rsidRDefault="00D8404E">
      <w:pPr>
        <w:pStyle w:val="Ttulo1"/>
        <w:spacing w:before="211" w:line="271" w:lineRule="auto"/>
        <w:ind w:left="3763" w:right="3771"/>
      </w:pPr>
    </w:p>
    <w:sectPr w:rsidR="00D8404E">
      <w:headerReference w:type="default" r:id="rId9"/>
      <w:footerReference w:type="default" r:id="rId10"/>
      <w:pgSz w:w="11910" w:h="16840"/>
      <w:pgMar w:top="1320" w:right="440" w:bottom="1180" w:left="1300" w:header="335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84CFC" w14:textId="77777777" w:rsidR="00707899" w:rsidRDefault="00707899">
      <w:r>
        <w:separator/>
      </w:r>
    </w:p>
  </w:endnote>
  <w:endnote w:type="continuationSeparator" w:id="0">
    <w:p w14:paraId="6590160E" w14:textId="77777777" w:rsidR="00707899" w:rsidRDefault="0070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7D08D" w14:textId="6E9FEBAF" w:rsidR="00D8404E" w:rsidRDefault="003B7E8E">
    <w:pPr>
      <w:pStyle w:val="Corpodetexto"/>
      <w:spacing w:line="14" w:lineRule="auto"/>
      <w:rPr>
        <w:sz w:val="20"/>
      </w:rPr>
    </w:pPr>
    <w:r>
      <w:pict w14:anchorId="744C74AE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36.75pt;margin-top:805.2pt;width:344.3pt;height:17.55pt;z-index:-15953920;mso-position-horizontal-relative:page;mso-position-vertical-relative:page" filled="f" stroked="f">
          <v:textbox inset="0,0,0,0">
            <w:txbxContent>
              <w:p w14:paraId="50A77B77" w14:textId="0BEE6172" w:rsidR="00D8404E" w:rsidRDefault="00F51456">
                <w:pPr>
                  <w:spacing w:line="252" w:lineRule="auto"/>
                  <w:ind w:left="2531" w:right="7" w:hanging="2512"/>
                  <w:rPr>
                    <w:rFonts w:ascii="Arial" w:hAnsi="Arial"/>
                    <w:b/>
                    <w:sz w:val="14"/>
                  </w:rPr>
                </w:pPr>
                <w:r>
                  <w:rPr>
                    <w:rFonts w:ascii="Arial" w:hAnsi="Arial"/>
                    <w:b/>
                    <w:w w:val="105"/>
                    <w:sz w:val="14"/>
                  </w:rPr>
                  <w:t xml:space="preserve">R.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da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Bahia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,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916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-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2º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andar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-</w:t>
                </w:r>
                <w:r w:rsidR="00E447EA">
                  <w:rPr>
                    <w:rFonts w:ascii="Arial" w:hAnsi="Arial"/>
                    <w:b/>
                    <w:spacing w:val="-8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Centro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-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Belo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Horizonte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-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MG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-</w:t>
                </w:r>
                <w:r w:rsidR="00E447EA">
                  <w:rPr>
                    <w:rFonts w:ascii="Arial" w:hAnsi="Arial"/>
                    <w:b/>
                    <w:spacing w:val="-8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CEP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30.160-011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-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Telefone</w:t>
                </w:r>
                <w:r w:rsidR="00E447EA">
                  <w:rPr>
                    <w:rFonts w:ascii="Arial" w:hAnsi="Arial"/>
                    <w:b/>
                    <w:spacing w:val="-9"/>
                    <w:w w:val="105"/>
                    <w:sz w:val="14"/>
                  </w:rPr>
                  <w:t xml:space="preserve"> </w:t>
                </w:r>
                <w:r w:rsidR="00E447EA">
                  <w:rPr>
                    <w:rFonts w:ascii="Arial" w:hAnsi="Arial"/>
                    <w:b/>
                    <w:w w:val="105"/>
                    <w:sz w:val="14"/>
                  </w:rPr>
                  <w:t>3132387500</w:t>
                </w:r>
                <w:r w:rsidR="00E447EA">
                  <w:rPr>
                    <w:rFonts w:ascii="Arial" w:hAnsi="Arial"/>
                    <w:b/>
                    <w:spacing w:val="-38"/>
                    <w:w w:val="105"/>
                    <w:sz w:val="14"/>
                  </w:rPr>
                  <w:t xml:space="preserve"> </w:t>
                </w:r>
                <w:hyperlink r:id="rId1">
                  <w:r w:rsidR="00E447EA">
                    <w:rPr>
                      <w:rFonts w:ascii="Arial" w:hAnsi="Arial"/>
                      <w:b/>
                      <w:w w:val="110"/>
                      <w:sz w:val="14"/>
                    </w:rPr>
                    <w:t>www.corenmg.gov.br</w:t>
                  </w:r>
                </w:hyperlink>
              </w:p>
            </w:txbxContent>
          </v:textbox>
          <w10:wrap anchorx="page" anchory="page"/>
        </v:shape>
      </w:pict>
    </w:r>
    <w:r>
      <w:pict w14:anchorId="11B7BBAC">
        <v:shape id="_x0000_s1025" type="#_x0000_t202" style="position:absolute;margin-left:542.8pt;margin-top:814.7pt;width:17.5pt;height:9.1pt;z-index:-15952896;mso-position-horizontal-relative:page;mso-position-vertical-relative:page" filled="f" stroked="f">
          <v:textbox inset="0,0,0,0">
            <w:txbxContent>
              <w:p w14:paraId="214B56CA" w14:textId="2342D586" w:rsidR="00D8404E" w:rsidRPr="003B7E8E" w:rsidRDefault="00D8404E" w:rsidP="003B7E8E">
                <w:pPr>
                  <w:spacing w:line="156" w:lineRule="exact"/>
                  <w:rPr>
                    <w:rFonts w:ascii="Arial"/>
                    <w:b/>
                    <w:sz w:val="14"/>
                    <w:lang w:val="pt-BR"/>
                  </w:rPr>
                </w:pPr>
              </w:p>
            </w:txbxContent>
          </v:textbox>
          <w10:wrap anchorx="page" anchory="page"/>
        </v:shape>
      </w:pict>
    </w:r>
    <w:r>
      <w:pict w14:anchorId="34253039">
        <v:shape id="_x0000_s1026" type="#_x0000_t202" style="position:absolute;margin-left:494.6pt;margin-top:808.9pt;width:42.5pt;height:18.45pt;z-index:-15953408;mso-position-horizontal-relative:page;mso-position-vertical-relative:page" filled="f" stroked="f">
          <v:textbox inset="0,0,0,0">
            <w:txbxContent>
              <w:p w14:paraId="6CD5DA7C" w14:textId="0DDD175B" w:rsidR="00D8404E" w:rsidRDefault="00D8404E" w:rsidP="00F51456">
                <w:pPr>
                  <w:spacing w:before="5" w:line="249" w:lineRule="auto"/>
                  <w:rPr>
                    <w:rFonts w:ascii="Microsoft Sans Serif"/>
                    <w:sz w:val="9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09766" w14:textId="77777777" w:rsidR="00707899" w:rsidRDefault="00707899">
      <w:r>
        <w:separator/>
      </w:r>
    </w:p>
  </w:footnote>
  <w:footnote w:type="continuationSeparator" w:id="0">
    <w:p w14:paraId="1C24EAC2" w14:textId="77777777" w:rsidR="00707899" w:rsidRDefault="00707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21A35" w14:textId="77777777" w:rsidR="00D8404E" w:rsidRDefault="00E447EA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9776" behindDoc="1" locked="0" layoutInCell="1" allowOverlap="1" wp14:anchorId="56C15969" wp14:editId="528FE42A">
          <wp:simplePos x="0" y="0"/>
          <wp:positionH relativeFrom="page">
            <wp:posOffset>2859404</wp:posOffset>
          </wp:positionH>
          <wp:positionV relativeFrom="page">
            <wp:posOffset>213017</wp:posOffset>
          </wp:positionV>
          <wp:extent cx="2381249" cy="62917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1249" cy="6291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54B4"/>
    <w:multiLevelType w:val="hybridMultilevel"/>
    <w:tmpl w:val="64D47606"/>
    <w:lvl w:ilvl="0" w:tplc="64E068D2">
      <w:start w:val="1"/>
      <w:numFmt w:val="lowerLetter"/>
      <w:lvlText w:val="%1)"/>
      <w:lvlJc w:val="left"/>
      <w:pPr>
        <w:ind w:left="1200" w:hanging="258"/>
      </w:pPr>
      <w:rPr>
        <w:rFonts w:ascii="Cambria" w:eastAsia="Cambria" w:hAnsi="Cambria" w:cs="Cambria" w:hint="default"/>
        <w:spacing w:val="-1"/>
        <w:w w:val="101"/>
        <w:sz w:val="22"/>
        <w:szCs w:val="22"/>
        <w:lang w:val="pt-PT" w:eastAsia="en-US" w:bidi="ar-SA"/>
      </w:rPr>
    </w:lvl>
    <w:lvl w:ilvl="1" w:tplc="D7A68396">
      <w:numFmt w:val="bullet"/>
      <w:lvlText w:val="•"/>
      <w:lvlJc w:val="left"/>
      <w:pPr>
        <w:ind w:left="2096" w:hanging="258"/>
      </w:pPr>
      <w:rPr>
        <w:rFonts w:hint="default"/>
        <w:lang w:val="pt-PT" w:eastAsia="en-US" w:bidi="ar-SA"/>
      </w:rPr>
    </w:lvl>
    <w:lvl w:ilvl="2" w:tplc="B8A05ABE">
      <w:numFmt w:val="bullet"/>
      <w:lvlText w:val="•"/>
      <w:lvlJc w:val="left"/>
      <w:pPr>
        <w:ind w:left="2993" w:hanging="258"/>
      </w:pPr>
      <w:rPr>
        <w:rFonts w:hint="default"/>
        <w:lang w:val="pt-PT" w:eastAsia="en-US" w:bidi="ar-SA"/>
      </w:rPr>
    </w:lvl>
    <w:lvl w:ilvl="3" w:tplc="C5560BDA">
      <w:numFmt w:val="bullet"/>
      <w:lvlText w:val="•"/>
      <w:lvlJc w:val="left"/>
      <w:pPr>
        <w:ind w:left="3889" w:hanging="258"/>
      </w:pPr>
      <w:rPr>
        <w:rFonts w:hint="default"/>
        <w:lang w:val="pt-PT" w:eastAsia="en-US" w:bidi="ar-SA"/>
      </w:rPr>
    </w:lvl>
    <w:lvl w:ilvl="4" w:tplc="E63C0B4A">
      <w:numFmt w:val="bullet"/>
      <w:lvlText w:val="•"/>
      <w:lvlJc w:val="left"/>
      <w:pPr>
        <w:ind w:left="4786" w:hanging="258"/>
      </w:pPr>
      <w:rPr>
        <w:rFonts w:hint="default"/>
        <w:lang w:val="pt-PT" w:eastAsia="en-US" w:bidi="ar-SA"/>
      </w:rPr>
    </w:lvl>
    <w:lvl w:ilvl="5" w:tplc="95463B44">
      <w:numFmt w:val="bullet"/>
      <w:lvlText w:val="•"/>
      <w:lvlJc w:val="left"/>
      <w:pPr>
        <w:ind w:left="5682" w:hanging="258"/>
      </w:pPr>
      <w:rPr>
        <w:rFonts w:hint="default"/>
        <w:lang w:val="pt-PT" w:eastAsia="en-US" w:bidi="ar-SA"/>
      </w:rPr>
    </w:lvl>
    <w:lvl w:ilvl="6" w:tplc="E8302186">
      <w:numFmt w:val="bullet"/>
      <w:lvlText w:val="•"/>
      <w:lvlJc w:val="left"/>
      <w:pPr>
        <w:ind w:left="6579" w:hanging="258"/>
      </w:pPr>
      <w:rPr>
        <w:rFonts w:hint="default"/>
        <w:lang w:val="pt-PT" w:eastAsia="en-US" w:bidi="ar-SA"/>
      </w:rPr>
    </w:lvl>
    <w:lvl w:ilvl="7" w:tplc="96EC7FFC">
      <w:numFmt w:val="bullet"/>
      <w:lvlText w:val="•"/>
      <w:lvlJc w:val="left"/>
      <w:pPr>
        <w:ind w:left="7475" w:hanging="258"/>
      </w:pPr>
      <w:rPr>
        <w:rFonts w:hint="default"/>
        <w:lang w:val="pt-PT" w:eastAsia="en-US" w:bidi="ar-SA"/>
      </w:rPr>
    </w:lvl>
    <w:lvl w:ilvl="8" w:tplc="5A34032C">
      <w:numFmt w:val="bullet"/>
      <w:lvlText w:val="•"/>
      <w:lvlJc w:val="left"/>
      <w:pPr>
        <w:ind w:left="8372" w:hanging="258"/>
      </w:pPr>
      <w:rPr>
        <w:rFonts w:hint="default"/>
        <w:lang w:val="pt-PT" w:eastAsia="en-US" w:bidi="ar-SA"/>
      </w:rPr>
    </w:lvl>
  </w:abstractNum>
  <w:abstractNum w:abstractNumId="1" w15:restartNumberingAfterBreak="0">
    <w:nsid w:val="1D5C100D"/>
    <w:multiLevelType w:val="multilevel"/>
    <w:tmpl w:val="C528381A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bCs w:val="0"/>
        <w:i w:val="0"/>
        <w:strike w:val="0"/>
        <w:dstrike w:val="0"/>
        <w:color w:val="auto"/>
        <w:sz w:val="20"/>
        <w:szCs w:val="18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7999498">
    <w:abstractNumId w:val="0"/>
  </w:num>
  <w:num w:numId="2" w16cid:durableId="388920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404E"/>
    <w:rsid w:val="000D5244"/>
    <w:rsid w:val="002230CA"/>
    <w:rsid w:val="002E613F"/>
    <w:rsid w:val="003779BE"/>
    <w:rsid w:val="003B7E8E"/>
    <w:rsid w:val="004C109C"/>
    <w:rsid w:val="0059585E"/>
    <w:rsid w:val="00707899"/>
    <w:rsid w:val="00B657EF"/>
    <w:rsid w:val="00CC766A"/>
    <w:rsid w:val="00D8404E"/>
    <w:rsid w:val="00DD4EB8"/>
    <w:rsid w:val="00DE06C3"/>
    <w:rsid w:val="00E447EA"/>
    <w:rsid w:val="00E96571"/>
    <w:rsid w:val="00EF791E"/>
    <w:rsid w:val="00F5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49CF6"/>
  <w15:docId w15:val="{332959D2-C62B-4486-AD4B-FE949398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9"/>
    <w:qFormat/>
    <w:pPr>
      <w:ind w:left="116" w:right="114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34"/>
    <w:qFormat/>
    <w:pPr>
      <w:spacing w:before="78"/>
      <w:ind w:left="9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2E613F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E613F"/>
    <w:rPr>
      <w:color w:val="605E5C"/>
      <w:shd w:val="clear" w:color="auto" w:fill="E1DFDD"/>
    </w:rPr>
  </w:style>
  <w:style w:type="paragraph" w:styleId="Citao">
    <w:name w:val="Quote"/>
    <w:aliases w:val="TCU,Citação AGU"/>
    <w:basedOn w:val="Normal"/>
    <w:next w:val="Normal"/>
    <w:link w:val="CitaoChar"/>
    <w:uiPriority w:val="29"/>
    <w:qFormat/>
    <w:rsid w:val="00EF791E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aliases w:val="TCU Char,Citação AGU Char"/>
    <w:basedOn w:val="Fontepargpadro"/>
    <w:link w:val="Citao"/>
    <w:uiPriority w:val="29"/>
    <w:rsid w:val="00EF791E"/>
    <w:rPr>
      <w:rFonts w:ascii="Arial" w:eastAsia="Calibri" w:hAnsi="Arial" w:cs="Tahoma"/>
      <w:i/>
      <w:iCs/>
      <w:color w:val="000000"/>
      <w:sz w:val="20"/>
      <w:szCs w:val="24"/>
      <w:shd w:val="clear" w:color="auto" w:fill="FFFFCC"/>
      <w:lang w:val="pt-BR"/>
    </w:rPr>
  </w:style>
  <w:style w:type="paragraph" w:customStyle="1" w:styleId="Nivel1">
    <w:name w:val="Nivel1"/>
    <w:basedOn w:val="Ttulo1"/>
    <w:next w:val="Normal"/>
    <w:qFormat/>
    <w:rsid w:val="00EF791E"/>
    <w:pPr>
      <w:keepNext/>
      <w:keepLines/>
      <w:widowControl/>
      <w:numPr>
        <w:numId w:val="2"/>
      </w:numPr>
      <w:autoSpaceDE/>
      <w:autoSpaceDN/>
      <w:spacing w:before="480" w:after="120" w:line="276" w:lineRule="auto"/>
      <w:ind w:right="0"/>
      <w:jc w:val="both"/>
    </w:pPr>
    <w:rPr>
      <w:rFonts w:ascii="Arial" w:eastAsiaTheme="majorEastAsia" w:hAnsi="Arial" w:cs="Arial"/>
      <w:bCs w:val="0"/>
      <w:color w:val="000000"/>
      <w:sz w:val="32"/>
      <w:szCs w:val="32"/>
      <w:lang w:val="pt-BR"/>
    </w:rPr>
  </w:style>
  <w:style w:type="paragraph" w:styleId="NormalWeb">
    <w:name w:val="Normal (Web)"/>
    <w:basedOn w:val="Normal"/>
    <w:uiPriority w:val="99"/>
    <w:unhideWhenUsed/>
    <w:rsid w:val="0059585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59585E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F514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51456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F5145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1456"/>
    <w:rPr>
      <w:rFonts w:ascii="Cambria" w:eastAsia="Cambria" w:hAnsi="Cambria" w:cs="Cambri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1/lei/l1413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estaocontratual@corenmg.gov.br,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537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ARIEL ARTHUR PENIDO</cp:lastModifiedBy>
  <cp:revision>13</cp:revision>
  <cp:lastPrinted>2023-12-26T14:15:00Z</cp:lastPrinted>
  <dcterms:created xsi:type="dcterms:W3CDTF">2023-12-26T14:05:00Z</dcterms:created>
  <dcterms:modified xsi:type="dcterms:W3CDTF">2024-04-02T14:23:00Z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LastSaved">
    <vt:filetime>2023-12-26T00:00:00Z</vt:filetime>
  </property>
</Properties>
</file>